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2FDA" w14:textId="77777777" w:rsidR="006E5B9B" w:rsidRPr="006E5B9B" w:rsidRDefault="006E5B9B" w:rsidP="006E5B9B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6E5B9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p w14:paraId="57866B3F" w14:textId="33545B31" w:rsidR="00995E08" w:rsidRPr="006E5B9B" w:rsidRDefault="006E5B9B" w:rsidP="00593C1B">
      <w:pPr>
        <w:jc w:val="center"/>
        <w:rPr>
          <w:b/>
          <w:bCs/>
        </w:rPr>
      </w:pPr>
      <w:r>
        <w:rPr>
          <w:b/>
          <w:bCs/>
        </w:rPr>
        <w:t>Het Hoofdbestuur vraagt de Algemene Ledenvergadering akkoord te gaan met onderstaande:</w:t>
      </w:r>
    </w:p>
    <w:p w14:paraId="30B4935B" w14:textId="77777777" w:rsidR="00995E08" w:rsidRDefault="00995E08" w:rsidP="00995E08">
      <w:pPr>
        <w:rPr>
          <w:u w:val="single"/>
        </w:rPr>
      </w:pPr>
    </w:p>
    <w:p w14:paraId="1C59CDAE" w14:textId="77777777" w:rsidR="00995E08" w:rsidRDefault="00995E08" w:rsidP="00593C1B">
      <w:pPr>
        <w:jc w:val="center"/>
        <w:rPr>
          <w:u w:val="single"/>
        </w:rPr>
      </w:pPr>
    </w:p>
    <w:p w14:paraId="1834396C" w14:textId="2DD28F3B" w:rsidR="005048D5" w:rsidRPr="00593C1B" w:rsidRDefault="00B23107" w:rsidP="00593C1B">
      <w:pPr>
        <w:jc w:val="center"/>
        <w:rPr>
          <w:u w:val="single"/>
        </w:rPr>
      </w:pPr>
      <w:r>
        <w:rPr>
          <w:u w:val="single"/>
        </w:rPr>
        <w:t>Besluit</w:t>
      </w:r>
      <w:r w:rsidR="00C85B91" w:rsidRPr="00593C1B">
        <w:rPr>
          <w:u w:val="single"/>
        </w:rPr>
        <w:t xml:space="preserve"> Algemene Ledenvergadering Equipe 8</w:t>
      </w:r>
      <w:r w:rsidR="007B3E03">
        <w:rPr>
          <w:u w:val="single"/>
        </w:rPr>
        <w:t xml:space="preserve"> april</w:t>
      </w:r>
      <w:r w:rsidR="00C85B91" w:rsidRPr="00593C1B">
        <w:rPr>
          <w:u w:val="single"/>
        </w:rPr>
        <w:t xml:space="preserve"> 2022</w:t>
      </w:r>
    </w:p>
    <w:p w14:paraId="7C9ADACB" w14:textId="5BC88811" w:rsidR="00510140" w:rsidRPr="00593C1B" w:rsidRDefault="00510140" w:rsidP="00593C1B">
      <w:pPr>
        <w:jc w:val="center"/>
        <w:rPr>
          <w:u w:val="single"/>
        </w:rPr>
      </w:pPr>
    </w:p>
    <w:p w14:paraId="7E8A912B" w14:textId="77777777" w:rsidR="00593C1B" w:rsidRDefault="00593C1B"/>
    <w:p w14:paraId="19D3D844" w14:textId="1BABCD0D" w:rsidR="00941672" w:rsidRDefault="00510140">
      <w:r>
        <w:t>Overwegende de conclusies uit het onderzoek Bonekamp/Rodrigues</w:t>
      </w:r>
      <w:r w:rsidR="00941672">
        <w:t>,</w:t>
      </w:r>
    </w:p>
    <w:p w14:paraId="28E63049" w14:textId="21D71BB7" w:rsidR="00941672" w:rsidRDefault="00941672"/>
    <w:p w14:paraId="544F01FD" w14:textId="5F27137B" w:rsidR="00941672" w:rsidRDefault="00941672">
      <w:r>
        <w:t>Gezien het complexer worden van de omgeving en daarmee een toenemende druk op professionaliteit en continuïteit van dienstverlening,</w:t>
      </w:r>
    </w:p>
    <w:p w14:paraId="1D8BE27F" w14:textId="1A7CE3C7" w:rsidR="00941672" w:rsidRDefault="00941672"/>
    <w:p w14:paraId="443B0144" w14:textId="7471C936" w:rsidR="00941672" w:rsidRDefault="00941672">
      <w:r>
        <w:t xml:space="preserve">Gezien het toenemende risico van continuïteit van de organisatie; zowel </w:t>
      </w:r>
      <w:r w:rsidR="00647EC6">
        <w:t>voor</w:t>
      </w:r>
      <w:r>
        <w:t xml:space="preserve"> bestuur, kaderleden en leden,</w:t>
      </w:r>
    </w:p>
    <w:p w14:paraId="4C9F76BF" w14:textId="1C9B5E6C" w:rsidR="00941672" w:rsidRDefault="00941672"/>
    <w:p w14:paraId="0F821155" w14:textId="7DC7616A" w:rsidR="00941672" w:rsidRDefault="00941672">
      <w:r>
        <w:t>Gezien het risico op verzwakking van in plaats van versterking naast het grotere samenwerkingsverband</w:t>
      </w:r>
      <w:r w:rsidR="00647EC6">
        <w:t xml:space="preserve"> van andere bonden,</w:t>
      </w:r>
    </w:p>
    <w:p w14:paraId="505A441F" w14:textId="31F42FCE" w:rsidR="00941672" w:rsidRDefault="00941672"/>
    <w:p w14:paraId="7FDAC3CE" w14:textId="09D345D0" w:rsidR="00941672" w:rsidRDefault="00941672">
      <w:r>
        <w:t xml:space="preserve">Gezien het feit dat de wereld om Equipe heen sterk veranderd en daarmee </w:t>
      </w:r>
      <w:r w:rsidR="00647EC6">
        <w:t xml:space="preserve">- </w:t>
      </w:r>
      <w:r>
        <w:t xml:space="preserve">ook </w:t>
      </w:r>
      <w:r w:rsidR="00647EC6">
        <w:t xml:space="preserve">bij nietsdoen - </w:t>
      </w:r>
      <w:r>
        <w:t>de huidige positie van Equipe onder druk komt te staan,</w:t>
      </w:r>
    </w:p>
    <w:p w14:paraId="5C1BE686" w14:textId="77777777" w:rsidR="00510140" w:rsidRDefault="00510140"/>
    <w:p w14:paraId="517124E2" w14:textId="145D84F3" w:rsidR="00C85B91" w:rsidRPr="007A3AE9" w:rsidRDefault="00593C1B">
      <w:pPr>
        <w:rPr>
          <w:b/>
          <w:bCs/>
        </w:rPr>
      </w:pPr>
      <w:r w:rsidRPr="007A3AE9">
        <w:rPr>
          <w:b/>
          <w:bCs/>
        </w:rPr>
        <w:t xml:space="preserve">Vraagt de Algemene Ledenvergadering aan het Hoofdbestuur van Equipe </w:t>
      </w:r>
      <w:r w:rsidR="006E5B9B" w:rsidRPr="007A3AE9">
        <w:rPr>
          <w:b/>
          <w:bCs/>
        </w:rPr>
        <w:t xml:space="preserve">te onderzoeken </w:t>
      </w:r>
      <w:r w:rsidRPr="007A3AE9">
        <w:rPr>
          <w:b/>
          <w:bCs/>
        </w:rPr>
        <w:t xml:space="preserve">om te bezien of een eigen </w:t>
      </w:r>
      <w:r w:rsidR="007B3E03" w:rsidRPr="007A3AE9">
        <w:rPr>
          <w:b/>
          <w:bCs/>
        </w:rPr>
        <w:t>“</w:t>
      </w:r>
      <w:r w:rsidRPr="007A3AE9">
        <w:rPr>
          <w:b/>
          <w:bCs/>
        </w:rPr>
        <w:t>label</w:t>
      </w:r>
      <w:r w:rsidR="007B3E03" w:rsidRPr="007A3AE9">
        <w:rPr>
          <w:b/>
          <w:bCs/>
        </w:rPr>
        <w:t>”</w:t>
      </w:r>
      <w:r w:rsidRPr="007A3AE9">
        <w:rPr>
          <w:b/>
          <w:bCs/>
        </w:rPr>
        <w:t xml:space="preserve"> </w:t>
      </w:r>
      <w:r w:rsidR="001D47E7" w:rsidRPr="007A3AE9">
        <w:rPr>
          <w:b/>
          <w:bCs/>
        </w:rPr>
        <w:t xml:space="preserve">(gericht op de huidige doelgroep) </w:t>
      </w:r>
      <w:r w:rsidRPr="007A3AE9">
        <w:rPr>
          <w:b/>
          <w:bCs/>
        </w:rPr>
        <w:t xml:space="preserve">binnen een nieuw groter samenwerkingsverband </w:t>
      </w:r>
      <w:r w:rsidR="001D47E7" w:rsidRPr="007A3AE9">
        <w:rPr>
          <w:b/>
          <w:bCs/>
        </w:rPr>
        <w:t xml:space="preserve">c.q. organisatie </w:t>
      </w:r>
      <w:r w:rsidRPr="007A3AE9">
        <w:rPr>
          <w:b/>
          <w:bCs/>
        </w:rPr>
        <w:t>haalbaar is.</w:t>
      </w:r>
    </w:p>
    <w:p w14:paraId="0E4A3BD7" w14:textId="50E67255" w:rsidR="00593C1B" w:rsidRDefault="00593C1B"/>
    <w:p w14:paraId="33BD0ECE" w14:textId="759E9D70" w:rsidR="00593C1B" w:rsidRDefault="00593C1B">
      <w:r>
        <w:t>De Algemene Ledenvergadering stelt aan dit ontwikkelingsproces de volgende voorwaarden:</w:t>
      </w:r>
    </w:p>
    <w:p w14:paraId="610AD868" w14:textId="781CFE65" w:rsidR="00593C1B" w:rsidRDefault="00593C1B"/>
    <w:p w14:paraId="0B58691F" w14:textId="4D0EFCAF" w:rsidR="00593C1B" w:rsidRDefault="00593C1B" w:rsidP="00593C1B">
      <w:pPr>
        <w:pStyle w:val="Lijstalinea"/>
        <w:numPr>
          <w:ilvl w:val="0"/>
          <w:numId w:val="1"/>
        </w:numPr>
      </w:pPr>
      <w:r>
        <w:t xml:space="preserve">de vier vakorganisaties trekken gezamenlijk en gelijktijdig op </w:t>
      </w:r>
    </w:p>
    <w:p w14:paraId="04063D97" w14:textId="3018C558" w:rsidR="00C65C89" w:rsidRDefault="001D47E7" w:rsidP="00030B31">
      <w:pPr>
        <w:pStyle w:val="Lijstalinea"/>
        <w:numPr>
          <w:ilvl w:val="0"/>
          <w:numId w:val="1"/>
        </w:numPr>
      </w:pPr>
      <w:r>
        <w:t xml:space="preserve">er wordt gebruik gemaakt van </w:t>
      </w:r>
      <w:r w:rsidR="00593C1B">
        <w:t>externe</w:t>
      </w:r>
      <w:r>
        <w:t xml:space="preserve"> procesbegeleiders</w:t>
      </w:r>
    </w:p>
    <w:p w14:paraId="6436FC55" w14:textId="63979D15" w:rsidR="00995E08" w:rsidRDefault="00977F71" w:rsidP="001C2F0B">
      <w:pPr>
        <w:pStyle w:val="Lijstalinea"/>
        <w:numPr>
          <w:ilvl w:val="0"/>
          <w:numId w:val="1"/>
        </w:numPr>
      </w:pPr>
      <w:r>
        <w:t>gebruik van</w:t>
      </w:r>
      <w:r w:rsidR="001D47E7">
        <w:t xml:space="preserve"> </w:t>
      </w:r>
      <w:r w:rsidR="007A3AE9">
        <w:t xml:space="preserve">onafhankelijk </w:t>
      </w:r>
      <w:r w:rsidR="001D47E7">
        <w:t>programma-management</w:t>
      </w:r>
    </w:p>
    <w:p w14:paraId="4A720D90" w14:textId="70BCDA22" w:rsidR="007A3AE9" w:rsidRDefault="007A3AE9" w:rsidP="001C2F0B">
      <w:pPr>
        <w:pStyle w:val="Lijstalinea"/>
        <w:numPr>
          <w:ilvl w:val="0"/>
          <w:numId w:val="1"/>
        </w:numPr>
      </w:pPr>
      <w:r>
        <w:t>er geen onomkeerbare beslissingen worden genomen</w:t>
      </w:r>
    </w:p>
    <w:p w14:paraId="49F0ADA1" w14:textId="7B47C361" w:rsidR="006E5B9B" w:rsidRDefault="006E5B9B" w:rsidP="001C2F0B">
      <w:pPr>
        <w:pStyle w:val="Lijstalinea"/>
        <w:numPr>
          <w:ilvl w:val="0"/>
          <w:numId w:val="1"/>
        </w:numPr>
      </w:pPr>
      <w:r>
        <w:t>tijdige terugkoppeling aan de Algemene Ledenvergadering</w:t>
      </w:r>
    </w:p>
    <w:p w14:paraId="7AD83253" w14:textId="43DAFE04" w:rsidR="00B23107" w:rsidRDefault="00B23107" w:rsidP="00B23107"/>
    <w:p w14:paraId="434FBE50" w14:textId="6544DB40" w:rsidR="00B23107" w:rsidRDefault="00B23107" w:rsidP="00B23107"/>
    <w:p w14:paraId="1D9C1E70" w14:textId="250EADA1" w:rsidR="00B23107" w:rsidRDefault="00B23107" w:rsidP="00B23107">
      <w:r>
        <w:t>Aldus besloten op 8 april 2022</w:t>
      </w:r>
    </w:p>
    <w:p w14:paraId="0E35E806" w14:textId="2851784A" w:rsidR="00593C1B" w:rsidRDefault="00593C1B" w:rsidP="001D47E7">
      <w:pPr>
        <w:pStyle w:val="Lijstalinea"/>
      </w:pPr>
    </w:p>
    <w:p w14:paraId="0A81B74F" w14:textId="2D61FEA8" w:rsidR="00593C1B" w:rsidRDefault="00593C1B"/>
    <w:p w14:paraId="23734C46" w14:textId="77777777" w:rsidR="00593C1B" w:rsidRDefault="00593C1B"/>
    <w:p w14:paraId="431B076D" w14:textId="1C86ACC4" w:rsidR="00C85B91" w:rsidRDefault="00C85B91" w:rsidP="00510140"/>
    <w:sectPr w:rsidR="00C85B91" w:rsidSect="000667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4CDD"/>
    <w:multiLevelType w:val="hybridMultilevel"/>
    <w:tmpl w:val="242E76CA"/>
    <w:lvl w:ilvl="0" w:tplc="ACFCD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69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E7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07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4A8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CD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485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56E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A3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4673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91"/>
    <w:rsid w:val="00030B31"/>
    <w:rsid w:val="000667E2"/>
    <w:rsid w:val="001C2F0B"/>
    <w:rsid w:val="001D47E7"/>
    <w:rsid w:val="004031B4"/>
    <w:rsid w:val="005048D5"/>
    <w:rsid w:val="00510140"/>
    <w:rsid w:val="00593C1B"/>
    <w:rsid w:val="00647EC6"/>
    <w:rsid w:val="006E5B9B"/>
    <w:rsid w:val="007A3AE9"/>
    <w:rsid w:val="007B3E03"/>
    <w:rsid w:val="00941672"/>
    <w:rsid w:val="00977F71"/>
    <w:rsid w:val="00995E08"/>
    <w:rsid w:val="00B23107"/>
    <w:rsid w:val="00B960DF"/>
    <w:rsid w:val="00C65C89"/>
    <w:rsid w:val="00C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E8A2E"/>
  <w15:chartTrackingRefBased/>
  <w15:docId w15:val="{6C4C57C2-278A-CE46-8B78-DAACD2AC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C1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6E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secretaris vmhp</dc:creator>
  <cp:keywords/>
  <dc:description/>
  <cp:lastModifiedBy>secretaris vmhp</cp:lastModifiedBy>
  <cp:revision>2</cp:revision>
  <dcterms:created xsi:type="dcterms:W3CDTF">2022-04-09T04:51:00Z</dcterms:created>
  <dcterms:modified xsi:type="dcterms:W3CDTF">2022-04-09T04:51:00Z</dcterms:modified>
</cp:coreProperties>
</file>